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470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B519E4" w:rsidRPr="00A86B55" w14:paraId="5BA0C6FF" w14:textId="77777777" w:rsidTr="001A7F08">
              <w:trPr>
                <w:trHeight w:val="6637"/>
              </w:trPr>
              <w:tc>
                <w:tcPr>
                  <w:tcW w:w="9470" w:type="dxa"/>
                </w:tcPr>
                <w:p w14:paraId="446B7322" w14:textId="4D870336" w:rsidR="004D3852" w:rsidRPr="00FC54C3" w:rsidRDefault="00A0383E" w:rsidP="00C24E62">
                  <w:pPr>
                    <w:pStyle w:val="Title"/>
                    <w:rPr>
                      <w:szCs w:val="32"/>
                    </w:rPr>
                  </w:pPr>
                  <w:r>
                    <w:rPr>
                      <w:color w:val="000000"/>
                      <w:spacing w:val="5"/>
                      <w:szCs w:val="32"/>
                      <w:shd w:val="clear" w:color="auto" w:fill="FFFFFF"/>
                    </w:rPr>
                    <w:t>Grilled Steak and Peach Salad</w:t>
                  </w:r>
                </w:p>
                <w:p w14:paraId="692CB60B" w14:textId="01BD12CD" w:rsidR="004D3852" w:rsidRPr="00A86B55" w:rsidRDefault="000A52F8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07B1BD1F">
                            <wp:simplePos x="0" y="0"/>
                            <wp:positionH relativeFrom="column">
                              <wp:posOffset>4709160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6" name="Picture 1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70.8pt;margin-top:.9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6" name="Picture 1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</w:t>
                  </w:r>
                  <w:r w:rsidR="00A0383E">
                    <w:rPr>
                      <w:rFonts w:ascii="Verdana" w:hAnsi="Verdana"/>
                      <w:szCs w:val="18"/>
                    </w:rPr>
                    <w:t>local Peaches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1A29F3A3" w14:textId="18EBE965" w:rsidR="00C80E23" w:rsidRPr="00FC54C3" w:rsidRDefault="005E42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FC54C3">
                    <w:rPr>
                      <w:rFonts w:ascii="Verdana" w:hAnsi="Verdana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</w:p>
                <w:p w14:paraId="2D658356" w14:textId="2A6C4433" w:rsidR="006862ED" w:rsidRPr="00FC54C3" w:rsidRDefault="006862ED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 w:val="20"/>
                      <w:szCs w:val="20"/>
                    </w:rPr>
                  </w:pPr>
                </w:p>
                <w:p w14:paraId="6DB41DC7" w14:textId="77777777" w:rsidR="00A0383E" w:rsidRPr="002E2A84" w:rsidRDefault="00A0383E" w:rsidP="00A0383E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2E2A84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5 oz baby spinach</w:t>
                  </w:r>
                </w:p>
                <w:p w14:paraId="31E74BE9" w14:textId="77777777" w:rsidR="00A0383E" w:rsidRPr="002E2A84" w:rsidRDefault="00A0383E" w:rsidP="00A0383E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2E2A84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12 oz sirloin steak</w:t>
                  </w:r>
                </w:p>
                <w:p w14:paraId="115803C9" w14:textId="77777777" w:rsidR="00A0383E" w:rsidRPr="002E2A84" w:rsidRDefault="00A0383E" w:rsidP="00A0383E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2E2A84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3 peaches sliced</w:t>
                  </w:r>
                </w:p>
                <w:p w14:paraId="7895FD33" w14:textId="77777777" w:rsidR="00A0383E" w:rsidRPr="002E2A84" w:rsidRDefault="00A0383E" w:rsidP="00A0383E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2E2A84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4 oz pecans</w:t>
                  </w:r>
                </w:p>
                <w:p w14:paraId="6F4B702C" w14:textId="57460FA5" w:rsidR="00A0383E" w:rsidRPr="002E2A84" w:rsidRDefault="00A0383E" w:rsidP="006779DB">
                  <w:pPr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2E2A84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4 oz blue cheese crumbles</w:t>
                  </w:r>
                </w:p>
                <w:p w14:paraId="1D204588" w14:textId="77777777" w:rsidR="00A0383E" w:rsidRDefault="00A0383E" w:rsidP="00A0383E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3A7079F7" w14:textId="2631A202" w:rsidR="00A0383E" w:rsidRPr="00A0383E" w:rsidRDefault="00A0383E" w:rsidP="00A0383E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0383E">
                    <w:rPr>
                      <w:rFonts w:ascii="Verdana" w:hAnsi="Verdana"/>
                      <w:b/>
                      <w:sz w:val="20"/>
                      <w:szCs w:val="20"/>
                    </w:rPr>
                    <w:t>Vin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aig</w:t>
                  </w:r>
                  <w:r w:rsidRPr="00A0383E">
                    <w:rPr>
                      <w:rFonts w:ascii="Verdana" w:hAnsi="Verdana"/>
                      <w:b/>
                      <w:sz w:val="20"/>
                      <w:szCs w:val="20"/>
                    </w:rPr>
                    <w:t>rette</w:t>
                  </w:r>
                </w:p>
                <w:p w14:paraId="4C4E49CA" w14:textId="77777777" w:rsidR="00A0383E" w:rsidRPr="002E2A84" w:rsidRDefault="00A0383E" w:rsidP="00A0383E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2E2A84">
                    <w:rPr>
                      <w:rFonts w:ascii="Verdana" w:hAnsi="Verdana"/>
                      <w:szCs w:val="18"/>
                    </w:rPr>
                    <w:t>1/4 cup red-wine vinegar</w:t>
                  </w:r>
                </w:p>
                <w:p w14:paraId="7271A6EB" w14:textId="6699CF23" w:rsidR="00A0383E" w:rsidRPr="002E2A84" w:rsidRDefault="00A0383E" w:rsidP="00A0383E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2E2A84">
                    <w:rPr>
                      <w:rFonts w:ascii="Verdana" w:hAnsi="Verdana"/>
                      <w:szCs w:val="18"/>
                    </w:rPr>
                    <w:t xml:space="preserve">1 tbsp </w:t>
                  </w:r>
                  <w:r w:rsidRPr="002E2A84">
                    <w:rPr>
                      <w:rFonts w:ascii="Verdana" w:hAnsi="Verdana"/>
                      <w:szCs w:val="18"/>
                    </w:rPr>
                    <w:t>D</w:t>
                  </w:r>
                  <w:r w:rsidRPr="002E2A84">
                    <w:rPr>
                      <w:rFonts w:ascii="Verdana" w:hAnsi="Verdana"/>
                      <w:szCs w:val="18"/>
                    </w:rPr>
                    <w:t>ijon mustard</w:t>
                  </w:r>
                </w:p>
                <w:p w14:paraId="0D1D6BBA" w14:textId="77777777" w:rsidR="00A0383E" w:rsidRPr="002E2A84" w:rsidRDefault="00A0383E" w:rsidP="00A0383E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2E2A84">
                    <w:rPr>
                      <w:rFonts w:ascii="Verdana" w:hAnsi="Verdana"/>
                      <w:szCs w:val="18"/>
                    </w:rPr>
                    <w:t>1 tsp sugar</w:t>
                  </w:r>
                </w:p>
                <w:p w14:paraId="3CBA76D8" w14:textId="77777777" w:rsidR="00A0383E" w:rsidRPr="002E2A84" w:rsidRDefault="00A0383E" w:rsidP="00A0383E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2E2A84">
                    <w:rPr>
                      <w:rFonts w:ascii="Verdana" w:hAnsi="Verdana"/>
                      <w:szCs w:val="18"/>
                    </w:rPr>
                    <w:t>Salt and black pepper to taste</w:t>
                  </w:r>
                </w:p>
                <w:p w14:paraId="79DE47C8" w14:textId="0EF96D4D" w:rsidR="00A0383E" w:rsidRPr="002E2A84" w:rsidRDefault="00A0383E" w:rsidP="00A0383E">
                  <w:pPr>
                    <w:pStyle w:val="ListParagraph"/>
                    <w:numPr>
                      <w:ilvl w:val="0"/>
                      <w:numId w:val="37"/>
                    </w:num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2E2A84">
                    <w:rPr>
                      <w:rFonts w:ascii="Verdana" w:hAnsi="Verdana"/>
                      <w:szCs w:val="18"/>
                    </w:rPr>
                    <w:t>1/2 cup extra-virgin olive oil</w:t>
                  </w:r>
                </w:p>
                <w:p w14:paraId="11E2E2D1" w14:textId="77777777" w:rsidR="00A0383E" w:rsidRPr="00A0383E" w:rsidRDefault="00A0383E" w:rsidP="00A0383E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92D0D23" w14:textId="5B5F7AED" w:rsidR="00A854C7" w:rsidRPr="00FC54C3" w:rsidRDefault="00C80E23" w:rsidP="00A0383E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FC54C3">
                    <w:rPr>
                      <w:rFonts w:ascii="Verdana" w:hAnsi="Verdana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14:paraId="1870C7E2" w14:textId="77777777" w:rsidR="002E2A84" w:rsidRPr="002E2A84" w:rsidRDefault="002E2A84" w:rsidP="002E2A84">
                  <w:pPr>
                    <w:pStyle w:val="wprm-recipe-instruction"/>
                    <w:numPr>
                      <w:ilvl w:val="0"/>
                      <w:numId w:val="36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Grill steak in skillet or on outdoor grill until it reaches desired doneness, flipping once.</w:t>
                  </w:r>
                </w:p>
                <w:p w14:paraId="39B0D516" w14:textId="77777777" w:rsidR="002E2A84" w:rsidRPr="002E2A84" w:rsidRDefault="002E2A84" w:rsidP="002E2A84">
                  <w:pPr>
                    <w:pStyle w:val="wprm-recipe-instruction"/>
                    <w:numPr>
                      <w:ilvl w:val="0"/>
                      <w:numId w:val="36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Let rest 10 minutes.</w:t>
                  </w:r>
                </w:p>
                <w:p w14:paraId="4FEB785F" w14:textId="77777777" w:rsidR="002E2A84" w:rsidRPr="002E2A84" w:rsidRDefault="002E2A84" w:rsidP="002E2A84">
                  <w:pPr>
                    <w:pStyle w:val="wprm-recipe-instruction"/>
                    <w:numPr>
                      <w:ilvl w:val="0"/>
                      <w:numId w:val="36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Grill sliced peaches until warmed, but not mushy, while steak is resting.</w:t>
                  </w:r>
                </w:p>
                <w:p w14:paraId="1775A403" w14:textId="77777777" w:rsidR="002E2A84" w:rsidRPr="002E2A84" w:rsidRDefault="002E2A84" w:rsidP="002E2A84">
                  <w:pPr>
                    <w:pStyle w:val="wprm-recipe-instruction"/>
                    <w:numPr>
                      <w:ilvl w:val="0"/>
                      <w:numId w:val="36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Slice steak thinly against the grain,</w:t>
                  </w:r>
                </w:p>
                <w:p w14:paraId="1721D638" w14:textId="77777777" w:rsidR="002E2A84" w:rsidRPr="002E2A84" w:rsidRDefault="002E2A84" w:rsidP="002E2A84">
                  <w:pPr>
                    <w:pStyle w:val="wprm-recipe-instruction"/>
                    <w:numPr>
                      <w:ilvl w:val="0"/>
                      <w:numId w:val="36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Assemble salad by adding spinach to a bowl, topping with steak, peaches, pecans, and blue cheese.</w:t>
                  </w:r>
                </w:p>
                <w:p w14:paraId="0823CEA1" w14:textId="77777777" w:rsidR="002E2A84" w:rsidRPr="002E2A84" w:rsidRDefault="002E2A84" w:rsidP="002E2A84">
                  <w:pPr>
                    <w:pStyle w:val="wprm-recipe-instruction"/>
                    <w:numPr>
                      <w:ilvl w:val="0"/>
                      <w:numId w:val="36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Drizzle over red wine vinaigrette to taste.</w:t>
                  </w:r>
                </w:p>
                <w:p w14:paraId="60BAB760" w14:textId="77777777" w:rsidR="002E2A84" w:rsidRPr="002E2A84" w:rsidRDefault="002E2A84" w:rsidP="002E2A84">
                  <w:pPr>
                    <w:pStyle w:val="wprm-recipe-instruction"/>
                    <w:shd w:val="clear" w:color="auto" w:fill="FFFFFF"/>
                    <w:ind w:left="360"/>
                    <w:rPr>
                      <w:rFonts w:ascii="Verdana" w:hAnsi="Verdana"/>
                      <w:i/>
                      <w:color w:val="333333"/>
                      <w:spacing w:val="5"/>
                      <w:sz w:val="20"/>
                      <w:szCs w:val="20"/>
                    </w:rPr>
                  </w:pPr>
                  <w:r w:rsidRPr="002E2A84">
                    <w:rPr>
                      <w:rFonts w:ascii="Verdana" w:hAnsi="Verdana"/>
                      <w:i/>
                      <w:color w:val="333333"/>
                      <w:spacing w:val="5"/>
                      <w:sz w:val="20"/>
                      <w:szCs w:val="20"/>
                    </w:rPr>
                    <w:t>Red Wine Vinaigrette</w:t>
                  </w:r>
                </w:p>
                <w:p w14:paraId="7619C340" w14:textId="77777777" w:rsidR="002E2A84" w:rsidRPr="002E2A84" w:rsidRDefault="002E2A84" w:rsidP="002E2A84">
                  <w:pPr>
                    <w:pStyle w:val="wprm-recipe-instruction"/>
                    <w:numPr>
                      <w:ilvl w:val="0"/>
                      <w:numId w:val="36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Add all ingredients, minus oil, to a bowl and whisk to combine.</w:t>
                  </w:r>
                </w:p>
                <w:p w14:paraId="5564653C" w14:textId="77777777" w:rsidR="002E2A84" w:rsidRPr="002E2A84" w:rsidRDefault="002E2A84" w:rsidP="002E2A84">
                  <w:pPr>
                    <w:pStyle w:val="wprm-recipe-instruction"/>
                    <w:numPr>
                      <w:ilvl w:val="0"/>
                      <w:numId w:val="36"/>
                    </w:numPr>
                    <w:shd w:val="clear" w:color="auto" w:fill="FFFFFF"/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While whisking vigorously slowly pour oil in a steady stream to incorporate.</w:t>
                  </w:r>
                </w:p>
                <w:p w14:paraId="744D7C27" w14:textId="45B8122D" w:rsidR="00B4634F" w:rsidRPr="00A86B55" w:rsidRDefault="002E2A84" w:rsidP="002E2A84">
                  <w:pPr>
                    <w:pStyle w:val="wprm-recipe-instruction"/>
                    <w:shd w:val="clear" w:color="auto" w:fill="FFFFFF"/>
                    <w:ind w:left="36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Note</w:t>
                  </w: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: p</w:t>
                  </w:r>
                  <w:r w:rsidRPr="002E2A84">
                    <w:rPr>
                      <w:rFonts w:ascii="Verdana" w:hAnsi="Verdana"/>
                      <w:color w:val="333333"/>
                      <w:spacing w:val="5"/>
                      <w:sz w:val="18"/>
                      <w:szCs w:val="18"/>
                    </w:rPr>
                    <w:t>ecans and blue cheese can be found in 4 oz packages, however if you are unable to determine 4 oz measurements, use roughly 1 cup of each.</w:t>
                  </w:r>
                  <w:r w:rsidR="001A7F08" w:rsidRPr="001A7F08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69120414" wp14:editId="60AEBFB0">
                            <wp:simplePos x="0" y="0"/>
                            <wp:positionH relativeFrom="column">
                              <wp:posOffset>1536065</wp:posOffset>
                            </wp:positionH>
                            <wp:positionV relativeFrom="paragraph">
                              <wp:posOffset>598805</wp:posOffset>
                            </wp:positionV>
                            <wp:extent cx="2971800" cy="1404620"/>
                            <wp:effectExtent l="0" t="0" r="0" b="889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6CCBD7" w14:textId="3D02FC55" w:rsidR="001A7F08" w:rsidRDefault="00A0383E">
                                        <w:bookmarkStart w:id="0" w:name="_GoBack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6972B30" wp14:editId="4646C47E">
                                              <wp:extent cx="2459736" cy="2734056"/>
                                              <wp:effectExtent l="0" t="0" r="0" b="0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grilled-steak-and-peach-salad-with-pecans-blue-cheese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459736" cy="273405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bookmarkEnd w:id="0"/>
                                      </w:p>
                                      <w:p w14:paraId="0E9DA16D" w14:textId="77777777" w:rsidR="00FC54C3" w:rsidRDefault="00FC54C3" w:rsidP="001A7F08">
                                        <w:pPr>
                                          <w:jc w:val="center"/>
                                        </w:pPr>
                                      </w:p>
                                      <w:p w14:paraId="5D5DDAA7" w14:textId="35322BF2" w:rsidR="001A7F08" w:rsidRDefault="001A7F08" w:rsidP="001A7F0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Source: </w:t>
                                        </w:r>
                                        <w:hyperlink r:id="rId8" w:history="1">
                                          <w:r w:rsidR="00A0383E">
                                            <w:rPr>
                                              <w:rStyle w:val="Hyperlink"/>
                                            </w:rPr>
                                            <w:t>foxvalleyfoodie.com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120414" id="_x0000_s1027" type="#_x0000_t202" style="position:absolute;left:0;text-align:left;margin-left:120.95pt;margin-top:47.15pt;width:234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C3IwIAACU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" stroked="f">
                            <v:textbox style="mso-fit-shape-to-text:t">
                              <w:txbxContent>
                                <w:p w14:paraId="756CCBD7" w14:textId="3D02FC55" w:rsidR="001A7F08" w:rsidRDefault="00A0383E">
                                  <w:bookmarkStart w:id="1" w:name="_GoBack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972B30" wp14:editId="4646C47E">
                                        <wp:extent cx="2459736" cy="2734056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grilled-steak-and-peach-salad-with-pecans-blue-cheese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59736" cy="2734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1"/>
                                </w:p>
                                <w:p w14:paraId="0E9DA16D" w14:textId="77777777" w:rsidR="00FC54C3" w:rsidRDefault="00FC54C3" w:rsidP="001A7F08">
                                  <w:pPr>
                                    <w:jc w:val="center"/>
                                  </w:pPr>
                                </w:p>
                                <w:p w14:paraId="5D5DDAA7" w14:textId="35322BF2" w:rsidR="001A7F08" w:rsidRDefault="001A7F08" w:rsidP="001A7F08">
                                  <w:pPr>
                                    <w:jc w:val="center"/>
                                  </w:pPr>
                                  <w:r>
                                    <w:t xml:space="preserve">Source: </w:t>
                                  </w:r>
                                  <w:hyperlink r:id="rId9" w:history="1">
                                    <w:r w:rsidR="00A0383E">
                                      <w:rPr>
                                        <w:rStyle w:val="Hyperlink"/>
                                      </w:rPr>
                                      <w:t>foxvalleyfoodie.com</w:t>
                                    </w:r>
                                  </w:hyperlink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1FF14F4" w14:textId="4C9C6F6D" w:rsidR="004D3852" w:rsidRPr="00A86B55" w:rsidRDefault="004D3852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34353F4A" w14:textId="051BA6FB" w:rsidR="00EB205A" w:rsidRPr="00A86B55" w:rsidRDefault="00EB205A" w:rsidP="001A7F08">
      <w:pPr>
        <w:jc w:val="center"/>
        <w:rPr>
          <w:rFonts w:ascii="Verdana" w:hAnsi="Verdana"/>
          <w:szCs w:val="18"/>
        </w:rPr>
      </w:pPr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232B70"/>
    <w:multiLevelType w:val="hybridMultilevel"/>
    <w:tmpl w:val="583A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181153"/>
    <w:multiLevelType w:val="multilevel"/>
    <w:tmpl w:val="B7DE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16"/>
  </w:num>
  <w:num w:numId="14">
    <w:abstractNumId w:val="18"/>
  </w:num>
  <w:num w:numId="15">
    <w:abstractNumId w:val="33"/>
  </w:num>
  <w:num w:numId="16">
    <w:abstractNumId w:val="21"/>
  </w:num>
  <w:num w:numId="17">
    <w:abstractNumId w:val="17"/>
  </w:num>
  <w:num w:numId="18">
    <w:abstractNumId w:val="19"/>
  </w:num>
  <w:num w:numId="19">
    <w:abstractNumId w:val="29"/>
  </w:num>
  <w:num w:numId="20">
    <w:abstractNumId w:val="12"/>
  </w:num>
  <w:num w:numId="21">
    <w:abstractNumId w:val="13"/>
  </w:num>
  <w:num w:numId="22">
    <w:abstractNumId w:val="26"/>
  </w:num>
  <w:num w:numId="23">
    <w:abstractNumId w:val="35"/>
  </w:num>
  <w:num w:numId="24">
    <w:abstractNumId w:val="10"/>
  </w:num>
  <w:num w:numId="25">
    <w:abstractNumId w:val="31"/>
  </w:num>
  <w:num w:numId="26">
    <w:abstractNumId w:val="32"/>
  </w:num>
  <w:num w:numId="27">
    <w:abstractNumId w:val="11"/>
  </w:num>
  <w:num w:numId="28">
    <w:abstractNumId w:val="28"/>
  </w:num>
  <w:num w:numId="29">
    <w:abstractNumId w:val="27"/>
  </w:num>
  <w:num w:numId="30">
    <w:abstractNumId w:val="20"/>
  </w:num>
  <w:num w:numId="31">
    <w:abstractNumId w:val="15"/>
  </w:num>
  <w:num w:numId="32">
    <w:abstractNumId w:val="22"/>
  </w:num>
  <w:num w:numId="33">
    <w:abstractNumId w:val="23"/>
  </w:num>
  <w:num w:numId="34">
    <w:abstractNumId w:val="25"/>
  </w:num>
  <w:num w:numId="35">
    <w:abstractNumId w:val="30"/>
  </w:num>
  <w:num w:numId="36">
    <w:abstractNumId w:val="36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0E04BF"/>
    <w:rsid w:val="00126A9D"/>
    <w:rsid w:val="001A7F08"/>
    <w:rsid w:val="002072E0"/>
    <w:rsid w:val="002072E6"/>
    <w:rsid w:val="00244040"/>
    <w:rsid w:val="002570B1"/>
    <w:rsid w:val="00295FD0"/>
    <w:rsid w:val="002E2A84"/>
    <w:rsid w:val="003217E5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441CD"/>
    <w:rsid w:val="009727EA"/>
    <w:rsid w:val="00974361"/>
    <w:rsid w:val="0097737F"/>
    <w:rsid w:val="00990C4B"/>
    <w:rsid w:val="009A735E"/>
    <w:rsid w:val="00A0161C"/>
    <w:rsid w:val="00A0383E"/>
    <w:rsid w:val="00A854C7"/>
    <w:rsid w:val="00A86B55"/>
    <w:rsid w:val="00AD4F47"/>
    <w:rsid w:val="00B4634F"/>
    <w:rsid w:val="00B519E4"/>
    <w:rsid w:val="00B644C5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B205A"/>
    <w:rsid w:val="00EB7254"/>
    <w:rsid w:val="00EE50C8"/>
    <w:rsid w:val="00EE67A9"/>
    <w:rsid w:val="00F42EB3"/>
    <w:rsid w:val="00FB7D5E"/>
    <w:rsid w:val="00FC346C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3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38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  <w:style w:type="paragraph" w:customStyle="1" w:styleId="wprm-recipe-instruction">
    <w:name w:val="wprm-recipe-instruction"/>
    <w:basedOn w:val="Normal"/>
    <w:rsid w:val="00FC54C3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0383E"/>
    <w:rPr>
      <w:rFonts w:asciiTheme="majorHAnsi" w:eastAsiaTheme="majorEastAsia" w:hAnsiTheme="majorHAnsi" w:cstheme="majorBidi"/>
      <w:iC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0383E"/>
    <w:rPr>
      <w:rFonts w:asciiTheme="majorHAnsi" w:eastAsiaTheme="majorEastAsia" w:hAnsiTheme="majorHAnsi" w:cstheme="majorBidi"/>
      <w:i/>
      <w:color w:val="365F91" w:themeColor="accent1" w:themeShade="B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valleyfoodie.com/grilled-steak-and-peach-salad-with-blue-cheese-and-red-wine-vinaigrett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xvalleyfoodie.com/grilled-steak-and-peach-salad-with-blue-cheese-and-red-wine-vinaigret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2019-08-22T14:14:00Z</dcterms:created>
  <dcterms:modified xsi:type="dcterms:W3CDTF">2019-08-22T14:15:00Z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